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29CBD" w14:textId="446F9801" w:rsidR="0011287D" w:rsidRDefault="0011287D" w:rsidP="0011287D">
      <w:pPr>
        <w:jc w:val="center"/>
        <w:rPr>
          <w:b/>
        </w:rPr>
      </w:pPr>
      <w:r>
        <w:rPr>
          <w:b/>
        </w:rPr>
        <w:t xml:space="preserve">CHANCES COWICHAN </w:t>
      </w:r>
      <w:r w:rsidR="008D4F4B">
        <w:rPr>
          <w:b/>
        </w:rPr>
        <w:br/>
      </w:r>
      <w:r w:rsidR="00A22AB3">
        <w:rPr>
          <w:b/>
        </w:rPr>
        <w:t xml:space="preserve">WEEKLY </w:t>
      </w:r>
      <w:r w:rsidR="008D4F4B">
        <w:rPr>
          <w:b/>
        </w:rPr>
        <w:t>SLOT TOURNAMENT</w:t>
      </w:r>
      <w:r w:rsidR="00A265B1">
        <w:rPr>
          <w:b/>
        </w:rPr>
        <w:t xml:space="preserve"> </w:t>
      </w:r>
      <w:r w:rsidR="00AA3FBC">
        <w:rPr>
          <w:b/>
        </w:rPr>
        <w:t>–</w:t>
      </w:r>
      <w:r w:rsidR="00A265B1">
        <w:rPr>
          <w:b/>
        </w:rPr>
        <w:t xml:space="preserve"> MONDAYS</w:t>
      </w:r>
      <w:r w:rsidR="00AA3FBC">
        <w:rPr>
          <w:b/>
        </w:rPr>
        <w:t xml:space="preserve"> </w:t>
      </w:r>
      <w:r w:rsidR="00E67292">
        <w:rPr>
          <w:b/>
        </w:rPr>
        <w:t>2026 FEB MARCH APRIL MAY JUNE</w:t>
      </w:r>
      <w:r w:rsidR="008D4F4B">
        <w:rPr>
          <w:b/>
        </w:rPr>
        <w:br/>
      </w:r>
    </w:p>
    <w:p w14:paraId="1A13DAD3" w14:textId="77777777" w:rsidR="0011287D" w:rsidRDefault="0011287D" w:rsidP="0011287D">
      <w:pPr>
        <w:spacing w:line="240" w:lineRule="auto"/>
      </w:pPr>
      <w:r>
        <w:rPr>
          <w:b/>
          <w:u w:val="single"/>
        </w:rPr>
        <w:t>OBJECTIVE</w:t>
      </w:r>
      <w:r>
        <w:t>:</w:t>
      </w:r>
    </w:p>
    <w:p w14:paraId="06BE942B" w14:textId="1005A825" w:rsidR="0011287D" w:rsidRDefault="0011287D" w:rsidP="0011287D">
      <w:pPr>
        <w:spacing w:line="240" w:lineRule="auto"/>
      </w:pPr>
      <w:r>
        <w:t xml:space="preserve">For this promotion Chances Cowichan will hold </w:t>
      </w:r>
      <w:r w:rsidR="00A22AB3">
        <w:t xml:space="preserve">weekly </w:t>
      </w:r>
      <w:r>
        <w:t>Slot Tournament</w:t>
      </w:r>
      <w:r w:rsidR="00EB0FE3">
        <w:t>s</w:t>
      </w:r>
      <w:r w:rsidR="004E3D70">
        <w:t xml:space="preserve"> on </w:t>
      </w:r>
      <w:r w:rsidR="00A265B1">
        <w:t>Monday</w:t>
      </w:r>
      <w:r w:rsidR="003F7AA7">
        <w:t xml:space="preserve"> afternoons at 1:</w:t>
      </w:r>
      <w:r w:rsidR="00AA3FBC">
        <w:t>0</w:t>
      </w:r>
      <w:r w:rsidR="003F7AA7">
        <w:t>0 pm</w:t>
      </w:r>
      <w:r w:rsidR="00A22AB3">
        <w:t xml:space="preserve">.  The tournaments will be held </w:t>
      </w:r>
      <w:r w:rsidR="003F7AA7">
        <w:t xml:space="preserve">each </w:t>
      </w:r>
      <w:r w:rsidR="00A265B1">
        <w:t xml:space="preserve">Monday, </w:t>
      </w:r>
      <w:r w:rsidR="00E67292">
        <w:t>in February, March, April, May and June 2026.</w:t>
      </w:r>
      <w:r>
        <w:t xml:space="preserve">  All patrons who sign up must be </w:t>
      </w:r>
      <w:r>
        <w:rPr>
          <w:u w:val="single"/>
        </w:rPr>
        <w:t>Encore members</w:t>
      </w:r>
      <w:r>
        <w:t>. The goal is to generate excitement for players</w:t>
      </w:r>
      <w:r w:rsidR="00081C23">
        <w:t xml:space="preserve"> and </w:t>
      </w:r>
      <w:r>
        <w:t>to engage in an interactive activity during their visit to Chances</w:t>
      </w:r>
      <w:r w:rsidR="00081C23">
        <w:t>.</w:t>
      </w:r>
      <w:r>
        <w:t xml:space="preserve"> </w:t>
      </w:r>
      <w:r w:rsidR="00251E7B">
        <w:t>Bonus</w:t>
      </w:r>
      <w:r w:rsidR="00081C23">
        <w:t xml:space="preserve"> Play</w:t>
      </w:r>
      <w:r>
        <w:t xml:space="preserve"> will be awarded to the top </w:t>
      </w:r>
      <w:r w:rsidR="00081C23">
        <w:t xml:space="preserve">8 </w:t>
      </w:r>
      <w:r>
        <w:t>patrons in the tournament</w:t>
      </w:r>
      <w:r w:rsidR="004E3D70">
        <w:t xml:space="preserve">. </w:t>
      </w:r>
      <w:r w:rsidR="00081C23">
        <w:t>All participants</w:t>
      </w:r>
      <w:r w:rsidR="004E3D70">
        <w:t xml:space="preserve"> will also be awarded $</w:t>
      </w:r>
      <w:r w:rsidR="00081C23">
        <w:t>1</w:t>
      </w:r>
      <w:r w:rsidR="004E3D70">
        <w:t xml:space="preserve">0 in </w:t>
      </w:r>
      <w:r w:rsidR="00251E7B">
        <w:t>bonus</w:t>
      </w:r>
      <w:r w:rsidR="004E3D70">
        <w:t xml:space="preserve"> play. Everyone wins in th</w:t>
      </w:r>
      <w:r w:rsidR="00A22AB3">
        <w:t>ese</w:t>
      </w:r>
      <w:r w:rsidR="004E3D70">
        <w:t xml:space="preserve"> tournament</w:t>
      </w:r>
      <w:r w:rsidR="00A22AB3">
        <w:t>s</w:t>
      </w:r>
      <w:r w:rsidR="004E3D70">
        <w:t>,</w:t>
      </w:r>
      <w:r w:rsidR="00EB0FE3">
        <w:t xml:space="preserve"> with the purpose</w:t>
      </w:r>
      <w:r>
        <w:t xml:space="preserve"> to encourage carded players to use their card more frequently and to encourage non carded players to sign up for Encore Rewards.  </w:t>
      </w:r>
      <w:r w:rsidR="004E3D70">
        <w:t>Chances Cowichan will be able to look into CMP to track the POINTS usage by the player that was awarded.</w:t>
      </w:r>
    </w:p>
    <w:p w14:paraId="348DAC46" w14:textId="77777777" w:rsidR="006F32D3" w:rsidRDefault="006F32D3" w:rsidP="0011287D">
      <w:pPr>
        <w:spacing w:line="240" w:lineRule="auto"/>
      </w:pPr>
    </w:p>
    <w:p w14:paraId="5846DBFC" w14:textId="77777777" w:rsidR="0011287D" w:rsidRDefault="0011287D" w:rsidP="0011287D">
      <w:pPr>
        <w:spacing w:line="240" w:lineRule="auto"/>
        <w:rPr>
          <w:b/>
          <w:u w:val="single"/>
        </w:rPr>
      </w:pPr>
      <w:r>
        <w:rPr>
          <w:b/>
          <w:u w:val="single"/>
        </w:rPr>
        <w:t>TOURNAMENT STRUCTURE AND OUTLINE:</w:t>
      </w:r>
    </w:p>
    <w:p w14:paraId="2FE247ED" w14:textId="627D2D58" w:rsidR="003F7AA7" w:rsidRPr="00EA2E2A" w:rsidRDefault="00F96B83" w:rsidP="00A265B1">
      <w:pPr>
        <w:pStyle w:val="NoSpacing"/>
        <w:rPr>
          <w:b/>
          <w:bCs/>
        </w:rPr>
      </w:pPr>
      <w:r>
        <w:t xml:space="preserve">Tournament </w:t>
      </w:r>
      <w:r w:rsidR="0011287D">
        <w:t>Date</w:t>
      </w:r>
      <w:r>
        <w:t>s</w:t>
      </w:r>
      <w:r w:rsidR="0011287D">
        <w:t xml:space="preserve">: </w:t>
      </w:r>
      <w:r w:rsidR="00A265B1">
        <w:t xml:space="preserve">beginning Monday, </w:t>
      </w:r>
      <w:r w:rsidR="00E67292">
        <w:t>February 2, 2026</w:t>
      </w:r>
      <w:r w:rsidR="00A265B1">
        <w:t xml:space="preserve"> and continuing every Monday </w:t>
      </w:r>
      <w:r w:rsidR="00E8743C">
        <w:t xml:space="preserve">until </w:t>
      </w:r>
      <w:r w:rsidR="00E67292">
        <w:t>June 29, 2026</w:t>
      </w:r>
      <w:r w:rsidR="00EA2E2A">
        <w:t xml:space="preserve">  </w:t>
      </w:r>
    </w:p>
    <w:p w14:paraId="4743EC47" w14:textId="77777777" w:rsidR="003F7AA7" w:rsidRDefault="003F7AA7" w:rsidP="003F7AA7">
      <w:pPr>
        <w:pStyle w:val="NoSpacing"/>
      </w:pPr>
    </w:p>
    <w:p w14:paraId="041DA3A4" w14:textId="2CC9D3FE" w:rsidR="0011287D" w:rsidRDefault="0011287D" w:rsidP="0011287D">
      <w:pPr>
        <w:spacing w:line="240" w:lineRule="auto"/>
        <w:rPr>
          <w:u w:val="single"/>
        </w:rPr>
      </w:pPr>
      <w:r>
        <w:rPr>
          <w:caps/>
          <w:u w:val="single"/>
        </w:rPr>
        <w:t>Maximum players</w:t>
      </w:r>
      <w:r>
        <w:rPr>
          <w:u w:val="single"/>
        </w:rPr>
        <w:t xml:space="preserve">: </w:t>
      </w:r>
      <w:r w:rsidR="00081C23">
        <w:rPr>
          <w:u w:val="single"/>
        </w:rPr>
        <w:t>40</w:t>
      </w:r>
    </w:p>
    <w:p w14:paraId="001B7D9C" w14:textId="77777777" w:rsidR="0011287D" w:rsidRDefault="00906520" w:rsidP="0011287D">
      <w:pPr>
        <w:spacing w:line="240" w:lineRule="auto"/>
        <w:rPr>
          <w:u w:val="single"/>
        </w:rPr>
      </w:pPr>
      <w:r>
        <w:rPr>
          <w:u w:val="single"/>
        </w:rPr>
        <w:t>MINIMUM PLAYERS: 8</w:t>
      </w:r>
    </w:p>
    <w:p w14:paraId="39AE7189" w14:textId="77777777" w:rsidR="0011287D" w:rsidRDefault="0011287D" w:rsidP="0011287D">
      <w:pPr>
        <w:spacing w:line="240" w:lineRule="auto"/>
      </w:pPr>
      <w:r>
        <w:t>Entry fee: Free</w:t>
      </w:r>
    </w:p>
    <w:p w14:paraId="74466085" w14:textId="77777777" w:rsidR="0011287D" w:rsidRDefault="0011287D" w:rsidP="0011287D">
      <w:pPr>
        <w:spacing w:line="240" w:lineRule="auto"/>
      </w:pPr>
      <w:r>
        <w:t xml:space="preserve">No. of Machines: </w:t>
      </w:r>
      <w:r w:rsidR="00906520">
        <w:t>8</w:t>
      </w:r>
    </w:p>
    <w:p w14:paraId="175DBF21" w14:textId="77777777" w:rsidR="006F32D3" w:rsidRDefault="006F32D3" w:rsidP="0011287D">
      <w:pPr>
        <w:spacing w:line="240" w:lineRule="auto"/>
      </w:pPr>
    </w:p>
    <w:p w14:paraId="4AF1CF0B" w14:textId="77777777" w:rsidR="0011287D" w:rsidRDefault="0011287D" w:rsidP="0011287D">
      <w:pPr>
        <w:spacing w:line="240" w:lineRule="auto"/>
      </w:pPr>
      <w:r>
        <w:rPr>
          <w:b/>
          <w:u w:val="single"/>
        </w:rPr>
        <w:t>REGISTRATION</w:t>
      </w:r>
      <w:r>
        <w:t>:</w:t>
      </w:r>
    </w:p>
    <w:p w14:paraId="39A0B53C" w14:textId="49D22AD9" w:rsidR="0011287D" w:rsidRDefault="0011287D" w:rsidP="0011287D">
      <w:pPr>
        <w:spacing w:line="240" w:lineRule="auto"/>
      </w:pPr>
      <w:r>
        <w:t xml:space="preserve">Players will go to the cashier to pre-register </w:t>
      </w:r>
      <w:r w:rsidR="00081C23">
        <w:t>6</w:t>
      </w:r>
      <w:r w:rsidR="00F96B83">
        <w:t xml:space="preserve"> days prior to</w:t>
      </w:r>
      <w:r>
        <w:t xml:space="preserve"> the tournament</w:t>
      </w:r>
      <w:r w:rsidR="00F96B83">
        <w:t xml:space="preserve"> date</w:t>
      </w:r>
      <w:r>
        <w:t>.  Every patron must provide their Encore Card.   The cashier will track the sign ups on a tracking sheet.  The cashier will inform the player that they will need to bring their ID on tournament day, infor</w:t>
      </w:r>
      <w:r w:rsidR="002C4A2C">
        <w:t xml:space="preserve">m the patrons that there is a </w:t>
      </w:r>
      <w:r w:rsidR="009A5CEE">
        <w:t>40-person</w:t>
      </w:r>
      <w:r>
        <w:t xml:space="preserve"> m</w:t>
      </w:r>
      <w:r w:rsidR="00081C23">
        <w:t>ax</w:t>
      </w:r>
      <w:r>
        <w:t xml:space="preserve">imum, and must be present before the commencement of the first </w:t>
      </w:r>
      <w:r w:rsidR="00081C23">
        <w:t xml:space="preserve">heat at </w:t>
      </w:r>
      <w:r w:rsidR="003F7AA7">
        <w:rPr>
          <w:b/>
          <w:bCs/>
        </w:rPr>
        <w:t>1:</w:t>
      </w:r>
      <w:r w:rsidR="00AA3FBC">
        <w:rPr>
          <w:b/>
          <w:bCs/>
        </w:rPr>
        <w:t>0</w:t>
      </w:r>
      <w:r w:rsidR="003F7AA7">
        <w:rPr>
          <w:b/>
          <w:bCs/>
        </w:rPr>
        <w:t>0</w:t>
      </w:r>
      <w:r w:rsidR="00081C23">
        <w:rPr>
          <w:b/>
          <w:bCs/>
        </w:rPr>
        <w:t xml:space="preserve"> pm.</w:t>
      </w:r>
      <w:r>
        <w:rPr>
          <w:b/>
          <w:sz w:val="24"/>
        </w:rPr>
        <w:t xml:space="preserve">  </w:t>
      </w:r>
    </w:p>
    <w:p w14:paraId="65558946" w14:textId="77777777" w:rsidR="0011287D" w:rsidRDefault="0011287D" w:rsidP="0011287D">
      <w:pPr>
        <w:spacing w:line="240" w:lineRule="auto"/>
      </w:pPr>
      <w:r>
        <w:t>All rules will be posted for the players to see and a copy will be provided upon request.</w:t>
      </w:r>
    </w:p>
    <w:p w14:paraId="1D803167" w14:textId="77777777" w:rsidR="0011287D" w:rsidRDefault="0011287D" w:rsidP="0011287D">
      <w:pPr>
        <w:spacing w:line="240" w:lineRule="auto"/>
      </w:pPr>
      <w:r>
        <w:t xml:space="preserve">Cancellations may be done 48 hours prior to the date of the tournament unless the tournament is cancelled. The player must bring in their </w:t>
      </w:r>
      <w:r w:rsidR="0066099F">
        <w:t>ID and</w:t>
      </w:r>
      <w:r>
        <w:t xml:space="preserve"> then will be directed to the cashier, the cashier will update the master tracking sheet. If the tournament fills up, a waiting list will be kept in case of cancellations.</w:t>
      </w:r>
    </w:p>
    <w:p w14:paraId="2312FBD2" w14:textId="77777777" w:rsidR="006F32D3" w:rsidRDefault="006F32D3" w:rsidP="0011287D">
      <w:pPr>
        <w:spacing w:line="240" w:lineRule="auto"/>
      </w:pPr>
    </w:p>
    <w:p w14:paraId="2925347B" w14:textId="77777777" w:rsidR="00251E7B" w:rsidRDefault="00251E7B" w:rsidP="0011287D">
      <w:pPr>
        <w:spacing w:line="240" w:lineRule="auto"/>
      </w:pPr>
    </w:p>
    <w:p w14:paraId="665EA06B" w14:textId="77777777" w:rsidR="00A265B1" w:rsidRDefault="00A265B1" w:rsidP="0011287D">
      <w:pPr>
        <w:spacing w:line="240" w:lineRule="auto"/>
      </w:pPr>
    </w:p>
    <w:p w14:paraId="2AB30A21" w14:textId="77777777" w:rsidR="0011287D" w:rsidRDefault="0011287D" w:rsidP="0011287D">
      <w:pPr>
        <w:spacing w:line="240" w:lineRule="auto"/>
      </w:pPr>
      <w:r>
        <w:rPr>
          <w:b/>
          <w:u w:val="single"/>
        </w:rPr>
        <w:lastRenderedPageBreak/>
        <w:t>STRUCTURE</w:t>
      </w:r>
      <w:r>
        <w:t>:</w:t>
      </w:r>
    </w:p>
    <w:p w14:paraId="3198643D" w14:textId="52D87451" w:rsidR="0011287D" w:rsidRPr="0066099F" w:rsidRDefault="0011287D" w:rsidP="0011287D">
      <w:pPr>
        <w:spacing w:line="240" w:lineRule="auto"/>
        <w:rPr>
          <w:b/>
          <w:u w:val="single"/>
        </w:rPr>
      </w:pPr>
      <w:r>
        <w:t>On the day of the tournament</w:t>
      </w:r>
      <w:r>
        <w:rPr>
          <w:b/>
          <w:sz w:val="18"/>
        </w:rPr>
        <w:t xml:space="preserve">, </w:t>
      </w:r>
      <w:r w:rsidR="00CD1AD9">
        <w:rPr>
          <w:b/>
          <w:u w:val="single"/>
        </w:rPr>
        <w:t xml:space="preserve">check in time will be at </w:t>
      </w:r>
      <w:r w:rsidR="00E8743C">
        <w:rPr>
          <w:b/>
          <w:u w:val="single"/>
        </w:rPr>
        <w:t>12:30</w:t>
      </w:r>
      <w:r w:rsidR="00081C23">
        <w:rPr>
          <w:b/>
          <w:u w:val="single"/>
        </w:rPr>
        <w:t xml:space="preserve"> pm</w:t>
      </w:r>
      <w:r>
        <w:rPr>
          <w:b/>
        </w:rPr>
        <w:t>.</w:t>
      </w:r>
      <w:r>
        <w:t xml:space="preserve">  If a player does not show up for the scheduled start time, </w:t>
      </w:r>
      <w:r>
        <w:rPr>
          <w:u w:val="single"/>
        </w:rPr>
        <w:t>they will be disqualified. If space permits, a secondary heat will be assigned to the player when they arrive</w:t>
      </w:r>
      <w:r w:rsidR="00F96B83">
        <w:rPr>
          <w:u w:val="single"/>
        </w:rPr>
        <w:br/>
      </w:r>
    </w:p>
    <w:p w14:paraId="6DE639E1" w14:textId="77777777" w:rsidR="004E0F7E" w:rsidRDefault="004E0F7E" w:rsidP="0011287D">
      <w:pPr>
        <w:spacing w:line="240" w:lineRule="auto"/>
      </w:pPr>
    </w:p>
    <w:p w14:paraId="3E4A403E" w14:textId="1531DCBC" w:rsidR="0011287D" w:rsidRDefault="00CD1AD9" w:rsidP="0011287D">
      <w:pPr>
        <w:spacing w:line="240" w:lineRule="auto"/>
      </w:pPr>
      <w:r>
        <w:t xml:space="preserve">Rounds 1 and 2 </w:t>
      </w:r>
      <w:r w:rsidR="00E613D1">
        <w:t xml:space="preserve">will be broken into </w:t>
      </w:r>
      <w:r w:rsidR="004E0F7E">
        <w:t>2</w:t>
      </w:r>
      <w:r w:rsidR="0011287D">
        <w:t xml:space="preserve"> </w:t>
      </w:r>
      <w:r>
        <w:t>sessions</w:t>
      </w:r>
      <w:r w:rsidR="00FE15B2">
        <w:t xml:space="preserve"> </w:t>
      </w:r>
      <w:r w:rsidR="0011287D">
        <w:t xml:space="preserve">of </w:t>
      </w:r>
      <w:r w:rsidR="00FE15B2">
        <w:t>8</w:t>
      </w:r>
      <w:r w:rsidR="00B12969">
        <w:t xml:space="preserve"> players</w:t>
      </w:r>
      <w:r w:rsidR="00FE15B2">
        <w:t xml:space="preserve"> and the</w:t>
      </w:r>
      <w:r>
        <w:t xml:space="preserve"> Finale</w:t>
      </w:r>
      <w:r w:rsidR="00FE15B2">
        <w:t xml:space="preserve"> </w:t>
      </w:r>
      <w:r>
        <w:t xml:space="preserve">round </w:t>
      </w:r>
      <w:r w:rsidR="00FE15B2">
        <w:t xml:space="preserve">of 1 </w:t>
      </w:r>
      <w:r>
        <w:t xml:space="preserve">session </w:t>
      </w:r>
      <w:r w:rsidR="00FE15B2">
        <w:t>of 8</w:t>
      </w:r>
      <w:r w:rsidR="00B12969">
        <w:t xml:space="preserve"> players. </w:t>
      </w:r>
      <w:r>
        <w:t xml:space="preserve">Rounds </w:t>
      </w:r>
      <w:r w:rsidR="00B12969">
        <w:t>1 and 2</w:t>
      </w:r>
      <w:r w:rsidR="0011287D">
        <w:t xml:space="preserve"> will consist of </w:t>
      </w:r>
      <w:r w:rsidR="004E0F7E">
        <w:t>2</w:t>
      </w:r>
      <w:r w:rsidR="00B12969">
        <w:t xml:space="preserve"> </w:t>
      </w:r>
      <w:r>
        <w:t>sessions</w:t>
      </w:r>
      <w:r w:rsidR="00B12969">
        <w:t xml:space="preserve"> </w:t>
      </w:r>
      <w:r w:rsidR="0011287D">
        <w:t xml:space="preserve">of </w:t>
      </w:r>
      <w:r>
        <w:t>two</w:t>
      </w:r>
      <w:r w:rsidR="0066099F">
        <w:t xml:space="preserve"> </w:t>
      </w:r>
      <w:r w:rsidR="0011287D">
        <w:t>minutes</w:t>
      </w:r>
      <w:r>
        <w:t>, and the final round</w:t>
      </w:r>
      <w:r w:rsidR="00B12969">
        <w:t xml:space="preserve"> </w:t>
      </w:r>
      <w:r>
        <w:t>will be 1 session</w:t>
      </w:r>
      <w:r w:rsidR="00B12969">
        <w:t xml:space="preserve"> of </w:t>
      </w:r>
      <w:r>
        <w:t xml:space="preserve">two </w:t>
      </w:r>
      <w:r w:rsidR="00B12969">
        <w:t>minutes</w:t>
      </w:r>
      <w:r w:rsidR="0011287D">
        <w:t xml:space="preserve">. Players will randomly be assigned a machine number upon entering the tournament area. Once this is done, the player can leave the tournament area and the next </w:t>
      </w:r>
      <w:r w:rsidR="00B12969">
        <w:t xml:space="preserve">round </w:t>
      </w:r>
      <w:r w:rsidR="0011287D">
        <w:t xml:space="preserve">will commence seating. </w:t>
      </w:r>
    </w:p>
    <w:p w14:paraId="418F5A53" w14:textId="2E85C4B5" w:rsidR="0011287D" w:rsidRDefault="0011287D" w:rsidP="0011287D">
      <w:pPr>
        <w:spacing w:line="240" w:lineRule="auto"/>
      </w:pPr>
      <w:r>
        <w:t>This proc</w:t>
      </w:r>
      <w:r w:rsidR="0066099F">
        <w:t>ess will be followed u</w:t>
      </w:r>
      <w:r w:rsidR="00CD1AD9">
        <w:t>ntil all</w:t>
      </w:r>
      <w:r>
        <w:t xml:space="preserve"> </w:t>
      </w:r>
      <w:r w:rsidR="00CD1AD9">
        <w:t>rounds</w:t>
      </w:r>
      <w:r w:rsidR="00B12969">
        <w:t xml:space="preserve"> </w:t>
      </w:r>
      <w:r>
        <w:t xml:space="preserve">are completed. There will be a </w:t>
      </w:r>
      <w:r w:rsidR="009A5CEE">
        <w:t>five-minute</w:t>
      </w:r>
      <w:r>
        <w:t xml:space="preserve"> break before the </w:t>
      </w:r>
      <w:r w:rsidR="00B12969">
        <w:t xml:space="preserve">beginning of the </w:t>
      </w:r>
      <w:r w:rsidR="004E0F7E">
        <w:t>final</w:t>
      </w:r>
      <w:r w:rsidR="00CD1AD9">
        <w:t xml:space="preserve"> round</w:t>
      </w:r>
      <w:r>
        <w:t xml:space="preserve">. </w:t>
      </w:r>
    </w:p>
    <w:p w14:paraId="3388E6CA" w14:textId="77777777" w:rsidR="0011287D" w:rsidRDefault="0011287D" w:rsidP="0011287D">
      <w:pPr>
        <w:spacing w:line="240" w:lineRule="auto"/>
        <w:rPr>
          <w:b/>
          <w:u w:val="single"/>
        </w:rPr>
      </w:pPr>
      <w:r>
        <w:rPr>
          <w:b/>
          <w:u w:val="single"/>
        </w:rPr>
        <w:t>Finale:</w:t>
      </w:r>
    </w:p>
    <w:p w14:paraId="260A958C" w14:textId="6014A7E2" w:rsidR="0011287D" w:rsidRDefault="0011287D" w:rsidP="0011287D">
      <w:pPr>
        <w:spacing w:line="240" w:lineRule="auto"/>
      </w:pPr>
      <w:r>
        <w:t xml:space="preserve">The finale will consist of </w:t>
      </w:r>
      <w:r w:rsidR="00FE15B2">
        <w:t>8</w:t>
      </w:r>
      <w:r>
        <w:t xml:space="preserve"> patrons.  The top </w:t>
      </w:r>
      <w:r w:rsidR="004E0F7E">
        <w:t>8</w:t>
      </w:r>
      <w:r>
        <w:t xml:space="preserve"> will be determined by combining their</w:t>
      </w:r>
      <w:r w:rsidR="00FE15B2">
        <w:t xml:space="preserve"> s</w:t>
      </w:r>
      <w:r w:rsidR="00CD1AD9">
        <w:t>cores from the first two round</w:t>
      </w:r>
      <w:r w:rsidR="00FE15B2">
        <w:t>s</w:t>
      </w:r>
      <w:r>
        <w:t>.</w:t>
      </w:r>
    </w:p>
    <w:p w14:paraId="7F17DE3E" w14:textId="1B16613B" w:rsidR="0011287D" w:rsidRDefault="0011287D" w:rsidP="0011287D">
      <w:pPr>
        <w:spacing w:line="240" w:lineRule="auto"/>
      </w:pPr>
      <w:r>
        <w:t xml:space="preserve">When the finale is completed the score from the final session will then determine the winners. </w:t>
      </w:r>
      <w:r>
        <w:rPr>
          <w:u w:val="single"/>
        </w:rPr>
        <w:t>Scores f</w:t>
      </w:r>
      <w:r w:rsidR="00CD1AD9">
        <w:rPr>
          <w:u w:val="single"/>
        </w:rPr>
        <w:t>rom the qualifying round</w:t>
      </w:r>
      <w:r w:rsidR="00081C23">
        <w:rPr>
          <w:u w:val="single"/>
        </w:rPr>
        <w:t>s</w:t>
      </w:r>
      <w:r w:rsidR="00CD1AD9">
        <w:rPr>
          <w:u w:val="single"/>
        </w:rPr>
        <w:t xml:space="preserve"> are</w:t>
      </w:r>
      <w:r>
        <w:rPr>
          <w:u w:val="single"/>
        </w:rPr>
        <w:t xml:space="preserve"> </w:t>
      </w:r>
      <w:r w:rsidR="00081C23">
        <w:rPr>
          <w:u w:val="single"/>
        </w:rPr>
        <w:t xml:space="preserve">NOT </w:t>
      </w:r>
      <w:r>
        <w:rPr>
          <w:u w:val="single"/>
        </w:rPr>
        <w:t>carried over</w:t>
      </w:r>
      <w:r>
        <w:t xml:space="preserve">. Once sessions are complete, the top </w:t>
      </w:r>
      <w:r w:rsidR="00081C23">
        <w:t>8</w:t>
      </w:r>
      <w:r w:rsidR="00A22AB3">
        <w:t xml:space="preserve"> </w:t>
      </w:r>
      <w:r>
        <w:t xml:space="preserve">winners will receive </w:t>
      </w:r>
      <w:r w:rsidR="004E0F7E">
        <w:t xml:space="preserve">a </w:t>
      </w:r>
      <w:r w:rsidR="00251E7B">
        <w:t>Bonus</w:t>
      </w:r>
      <w:r w:rsidR="00081C23">
        <w:t xml:space="preserve"> Play</w:t>
      </w:r>
      <w:r w:rsidR="004E0F7E">
        <w:t xml:space="preserve"> </w:t>
      </w:r>
      <w:r w:rsidR="0066099F">
        <w:t>prize</w:t>
      </w:r>
      <w:r>
        <w:t>. If there is a tie the points will be split according to placing.</w:t>
      </w:r>
    </w:p>
    <w:p w14:paraId="51B5EE2D" w14:textId="77777777" w:rsidR="0011287D" w:rsidRDefault="0011287D" w:rsidP="0011287D">
      <w:pPr>
        <w:spacing w:line="240" w:lineRule="auto"/>
        <w:rPr>
          <w:b/>
          <w:u w:val="single"/>
        </w:rPr>
      </w:pPr>
      <w:r>
        <w:t>All scores and prizes will be determined and will be followed by a presentation ceremony.</w:t>
      </w:r>
    </w:p>
    <w:p w14:paraId="4B7F25B7" w14:textId="77777777" w:rsidR="0011287D" w:rsidRDefault="0011287D" w:rsidP="0011287D">
      <w:pPr>
        <w:spacing w:line="240" w:lineRule="auto"/>
        <w:rPr>
          <w:b/>
          <w:u w:val="single"/>
        </w:rPr>
      </w:pPr>
    </w:p>
    <w:p w14:paraId="67D6B080" w14:textId="77777777" w:rsidR="0011287D" w:rsidRDefault="0011287D" w:rsidP="0011287D">
      <w:pPr>
        <w:spacing w:line="240" w:lineRule="auto"/>
        <w:rPr>
          <w:b/>
          <w:u w:val="single"/>
        </w:rPr>
      </w:pPr>
      <w:r>
        <w:rPr>
          <w:b/>
          <w:u w:val="single"/>
        </w:rPr>
        <w:t>Prize Pool:</w:t>
      </w:r>
    </w:p>
    <w:p w14:paraId="323E023B" w14:textId="6F4E36B9" w:rsidR="0011287D" w:rsidRDefault="0011287D" w:rsidP="0011287D">
      <w:pPr>
        <w:spacing w:line="240" w:lineRule="auto"/>
      </w:pPr>
      <w:r>
        <w:t>Chances will be</w:t>
      </w:r>
      <w:r w:rsidR="00E613D1">
        <w:t xml:space="preserve"> giving away </w:t>
      </w:r>
      <w:r w:rsidR="00251E7B">
        <w:t>Bonus</w:t>
      </w:r>
      <w:r w:rsidR="00A22AB3">
        <w:t xml:space="preserve"> Play </w:t>
      </w:r>
      <w:r w:rsidR="00E613D1">
        <w:t xml:space="preserve">to the top </w:t>
      </w:r>
      <w:r w:rsidR="00081C23">
        <w:t>8</w:t>
      </w:r>
      <w:r w:rsidR="00FE15B2">
        <w:t xml:space="preserve"> p</w:t>
      </w:r>
      <w:r>
        <w:t xml:space="preserve">layers in the Tournament.  Points expire on a </w:t>
      </w:r>
      <w:r w:rsidR="00E613D1">
        <w:t>patron’s</w:t>
      </w:r>
      <w:r>
        <w:t xml:space="preserve"> card 14 days after the points are loaded to the Encore Card.  The points can only be redeemed at Chances Cowichan.</w:t>
      </w:r>
      <w:r>
        <w:br/>
      </w:r>
    </w:p>
    <w:p w14:paraId="0FE86236" w14:textId="2DE729A5" w:rsidR="0011287D" w:rsidRPr="004E0F7E" w:rsidRDefault="0011287D" w:rsidP="0011287D">
      <w:pPr>
        <w:spacing w:line="240" w:lineRule="auto"/>
      </w:pPr>
      <w:r w:rsidRPr="004E0F7E">
        <w:t>1</w:t>
      </w:r>
      <w:r w:rsidRPr="004E0F7E">
        <w:rPr>
          <w:vertAlign w:val="superscript"/>
        </w:rPr>
        <w:t>st</w:t>
      </w:r>
      <w:r w:rsidRPr="004E0F7E">
        <w:t xml:space="preserve"> =$</w:t>
      </w:r>
      <w:r w:rsidR="00A22AB3">
        <w:t>500</w:t>
      </w:r>
      <w:r w:rsidR="00081C23">
        <w:t xml:space="preserve"> in </w:t>
      </w:r>
      <w:r w:rsidR="00251E7B">
        <w:t>Bonus</w:t>
      </w:r>
      <w:r w:rsidR="00081C23">
        <w:t xml:space="preserve"> Play</w:t>
      </w:r>
      <w:r w:rsidR="009A5CEE">
        <w:t xml:space="preserve"> </w:t>
      </w:r>
    </w:p>
    <w:p w14:paraId="610C5DC0" w14:textId="5A239BB3" w:rsidR="0011287D" w:rsidRPr="004E0F7E" w:rsidRDefault="0011287D" w:rsidP="0011287D">
      <w:pPr>
        <w:spacing w:line="240" w:lineRule="auto"/>
      </w:pPr>
      <w:r w:rsidRPr="004E0F7E">
        <w:t>2</w:t>
      </w:r>
      <w:r w:rsidRPr="004E0F7E">
        <w:rPr>
          <w:vertAlign w:val="superscript"/>
        </w:rPr>
        <w:t>nd</w:t>
      </w:r>
      <w:r w:rsidRPr="004E0F7E">
        <w:t xml:space="preserve"> =$</w:t>
      </w:r>
      <w:r w:rsidR="00A22AB3">
        <w:t>300</w:t>
      </w:r>
      <w:r w:rsidR="00081C23">
        <w:t xml:space="preserve"> in </w:t>
      </w:r>
      <w:r w:rsidR="00251E7B">
        <w:t>Bonus</w:t>
      </w:r>
      <w:r w:rsidR="00081C23">
        <w:t xml:space="preserve"> Play</w:t>
      </w:r>
    </w:p>
    <w:p w14:paraId="32756811" w14:textId="3A679764" w:rsidR="0011287D" w:rsidRPr="004E0F7E" w:rsidRDefault="0011287D" w:rsidP="0011287D">
      <w:pPr>
        <w:spacing w:line="240" w:lineRule="auto"/>
      </w:pPr>
      <w:r w:rsidRPr="004E0F7E">
        <w:t>3</w:t>
      </w:r>
      <w:r w:rsidRPr="004E0F7E">
        <w:rPr>
          <w:vertAlign w:val="superscript"/>
        </w:rPr>
        <w:t>rd</w:t>
      </w:r>
      <w:r w:rsidRPr="004E0F7E">
        <w:t xml:space="preserve"> =$</w:t>
      </w:r>
      <w:r w:rsidR="00081C23">
        <w:t>2</w:t>
      </w:r>
      <w:r w:rsidR="00A22AB3">
        <w:t>0</w:t>
      </w:r>
      <w:r w:rsidR="00081C23">
        <w:t xml:space="preserve">0 in </w:t>
      </w:r>
      <w:r w:rsidR="00251E7B">
        <w:t>Bonus</w:t>
      </w:r>
      <w:r w:rsidR="00081C23">
        <w:t xml:space="preserve"> Play</w:t>
      </w:r>
    </w:p>
    <w:p w14:paraId="5D261B6E" w14:textId="0D8427C5" w:rsidR="0011287D" w:rsidRDefault="0011287D" w:rsidP="0011287D">
      <w:pPr>
        <w:spacing w:line="240" w:lineRule="auto"/>
      </w:pPr>
      <w:r w:rsidRPr="004E0F7E">
        <w:t>4</w:t>
      </w:r>
      <w:r w:rsidRPr="004E0F7E">
        <w:rPr>
          <w:vertAlign w:val="superscript"/>
        </w:rPr>
        <w:t>th</w:t>
      </w:r>
      <w:r w:rsidR="004C5E6B" w:rsidRPr="004E0F7E">
        <w:t xml:space="preserve"> =$</w:t>
      </w:r>
      <w:r w:rsidR="00081C23">
        <w:t>1</w:t>
      </w:r>
      <w:r w:rsidR="00A22AB3">
        <w:t>50</w:t>
      </w:r>
      <w:r w:rsidR="00081C23">
        <w:t xml:space="preserve"> in </w:t>
      </w:r>
      <w:r w:rsidR="00251E7B">
        <w:t xml:space="preserve">Bonus </w:t>
      </w:r>
      <w:r w:rsidR="00081C23">
        <w:t>Play</w:t>
      </w:r>
      <w:r w:rsidR="004E3D70">
        <w:br/>
      </w:r>
      <w:r w:rsidR="004E3D70">
        <w:br/>
        <w:t>5</w:t>
      </w:r>
      <w:r w:rsidR="004E3D70" w:rsidRPr="004E3D70">
        <w:rPr>
          <w:vertAlign w:val="superscript"/>
        </w:rPr>
        <w:t>th</w:t>
      </w:r>
      <w:r w:rsidR="004E3D70">
        <w:t>= $</w:t>
      </w:r>
      <w:r w:rsidR="00A22AB3">
        <w:t>100</w:t>
      </w:r>
      <w:r w:rsidR="004E3D70">
        <w:t xml:space="preserve"> in </w:t>
      </w:r>
      <w:r w:rsidR="00251E7B">
        <w:t>Bonus</w:t>
      </w:r>
      <w:r w:rsidR="00081C23">
        <w:t xml:space="preserve"> Play</w:t>
      </w:r>
    </w:p>
    <w:p w14:paraId="67BFC59E" w14:textId="30C1BE35" w:rsidR="00081C23" w:rsidRPr="004E0F7E" w:rsidRDefault="00081C23" w:rsidP="0011287D">
      <w:pPr>
        <w:spacing w:line="240" w:lineRule="auto"/>
      </w:pPr>
      <w:r>
        <w:t>6</w:t>
      </w:r>
      <w:r w:rsidRPr="00081C23">
        <w:rPr>
          <w:vertAlign w:val="superscript"/>
        </w:rPr>
        <w:t>th</w:t>
      </w:r>
      <w:r>
        <w:t>, 7</w:t>
      </w:r>
      <w:r w:rsidRPr="00081C23">
        <w:rPr>
          <w:vertAlign w:val="superscript"/>
        </w:rPr>
        <w:t>th</w:t>
      </w:r>
      <w:r>
        <w:t xml:space="preserve"> &amp; 8</w:t>
      </w:r>
      <w:r w:rsidRPr="00081C23">
        <w:rPr>
          <w:vertAlign w:val="superscript"/>
        </w:rPr>
        <w:t>th</w:t>
      </w:r>
      <w:r>
        <w:t xml:space="preserve"> </w:t>
      </w:r>
      <w:r w:rsidR="009A5CEE">
        <w:t xml:space="preserve">= $25 in </w:t>
      </w:r>
      <w:r w:rsidR="00251E7B">
        <w:t>Bonus</w:t>
      </w:r>
      <w:r w:rsidR="009A5CEE">
        <w:t xml:space="preserve"> Play</w:t>
      </w:r>
    </w:p>
    <w:p w14:paraId="4B26ADE9" w14:textId="32B9B439" w:rsidR="0011287D" w:rsidRPr="002A715F" w:rsidRDefault="0011287D" w:rsidP="0011287D">
      <w:pPr>
        <w:spacing w:line="240" w:lineRule="auto"/>
      </w:pPr>
      <w:r w:rsidRPr="004E0F7E">
        <w:br/>
        <w:t>Total</w:t>
      </w:r>
      <w:r w:rsidR="009A5CEE">
        <w:t xml:space="preserve"> = $</w:t>
      </w:r>
      <w:r w:rsidR="00A22AB3">
        <w:t>1,725</w:t>
      </w:r>
      <w:r w:rsidR="009A5CEE">
        <w:t xml:space="preserve"> in </w:t>
      </w:r>
      <w:r w:rsidR="00251E7B">
        <w:t>Bonus</w:t>
      </w:r>
      <w:r w:rsidR="009A5CEE">
        <w:t xml:space="preserve"> Play ($</w:t>
      </w:r>
      <w:r w:rsidR="00A22AB3">
        <w:t>1,325</w:t>
      </w:r>
      <w:r w:rsidR="009A5CEE">
        <w:t xml:space="preserve"> for the top 8; $400 for all participants)</w:t>
      </w:r>
      <w:r w:rsidR="004E3D70">
        <w:br/>
      </w:r>
    </w:p>
    <w:p w14:paraId="25EAA055" w14:textId="77777777" w:rsidR="0011287D" w:rsidRDefault="0011287D" w:rsidP="0011287D">
      <w:pPr>
        <w:spacing w:line="240" w:lineRule="auto"/>
        <w:rPr>
          <w:b/>
          <w:u w:val="single"/>
        </w:rPr>
      </w:pPr>
    </w:p>
    <w:p w14:paraId="3515AACE" w14:textId="7AB4488D" w:rsidR="0011287D" w:rsidRDefault="0011287D" w:rsidP="0011287D">
      <w:pPr>
        <w:spacing w:line="240" w:lineRule="auto"/>
      </w:pPr>
      <w:r>
        <w:rPr>
          <w:b/>
          <w:u w:val="single"/>
        </w:rPr>
        <w:t>MARKETING</w:t>
      </w:r>
      <w:r w:rsidR="002D6544">
        <w:t xml:space="preserve">: </w:t>
      </w:r>
      <w:r>
        <w:br/>
        <w:t>Promotions and Advertising</w:t>
      </w:r>
    </w:p>
    <w:p w14:paraId="2F47212A" w14:textId="2DA85A0F" w:rsidR="004E0F7E" w:rsidRDefault="0011287D" w:rsidP="0011287D">
      <w:pPr>
        <w:spacing w:line="240" w:lineRule="auto"/>
      </w:pPr>
      <w:r>
        <w:t xml:space="preserve">Posters will be created and displayed prominently in the site prior to the tournament. Cool signs, Facebook and the Chances Cowichan website will advertise the event to let people know of the upcoming promotion. </w:t>
      </w:r>
    </w:p>
    <w:p w14:paraId="62F8AB15" w14:textId="6C0D7523" w:rsidR="00A265B1" w:rsidRDefault="00A265B1" w:rsidP="0011287D">
      <w:pPr>
        <w:spacing w:line="240" w:lineRule="auto"/>
        <w:rPr>
          <w:b/>
          <w:u w:val="single"/>
        </w:rPr>
      </w:pPr>
      <w:r>
        <w:t>Local radio station will promote the slot tournaments as well</w:t>
      </w:r>
    </w:p>
    <w:p w14:paraId="6D70DCF5" w14:textId="77777777" w:rsidR="00DB456A" w:rsidRDefault="004E0F7E" w:rsidP="0011287D">
      <w:pPr>
        <w:spacing w:line="240" w:lineRule="auto"/>
        <w:rPr>
          <w:b/>
          <w:u w:val="single"/>
        </w:rPr>
      </w:pPr>
      <w:r>
        <w:rPr>
          <w:b/>
          <w:u w:val="single"/>
        </w:rPr>
        <w:br/>
      </w:r>
    </w:p>
    <w:p w14:paraId="1B467715" w14:textId="3F2E4744" w:rsidR="0011287D" w:rsidRDefault="0011287D" w:rsidP="0011287D">
      <w:pPr>
        <w:spacing w:line="240" w:lineRule="auto"/>
        <w:rPr>
          <w:b/>
          <w:u w:val="single"/>
        </w:rPr>
      </w:pPr>
      <w:r>
        <w:rPr>
          <w:b/>
          <w:u w:val="single"/>
        </w:rPr>
        <w:t>Staffing:</w:t>
      </w:r>
    </w:p>
    <w:p w14:paraId="795316B9" w14:textId="77777777" w:rsidR="0011287D" w:rsidRDefault="0011287D" w:rsidP="0011287D">
      <w:pPr>
        <w:spacing w:line="240" w:lineRule="auto"/>
        <w:rPr>
          <w:b/>
          <w:u w:val="single"/>
        </w:rPr>
      </w:pPr>
      <w:r>
        <w:t>The tournament will be run by the on-site staff. Each will have their own role and responsibilities in assisting the tournament director as needed. Staff will be in charge of the registration and check in, handing out gifts, scorekeeping, seating and other duties as required.</w:t>
      </w:r>
    </w:p>
    <w:p w14:paraId="039BBCF5" w14:textId="77777777" w:rsidR="0011287D" w:rsidRDefault="0011287D" w:rsidP="0011287D">
      <w:pPr>
        <w:spacing w:line="240" w:lineRule="auto"/>
        <w:rPr>
          <w:b/>
          <w:u w:val="single"/>
        </w:rPr>
      </w:pPr>
      <w:r>
        <w:rPr>
          <w:b/>
          <w:u w:val="single"/>
        </w:rPr>
        <w:t>MEASUREMENTS OF RESULTS:</w:t>
      </w:r>
    </w:p>
    <w:p w14:paraId="08ACBF53" w14:textId="77777777" w:rsidR="0011287D" w:rsidRDefault="0011287D" w:rsidP="0011287D">
      <w:pPr>
        <w:spacing w:line="240" w:lineRule="auto"/>
      </w:pPr>
      <w:r>
        <w:t>We have put in place a couple of measures to gauge the success of this tournament. Things that we will be looking at are:</w:t>
      </w:r>
    </w:p>
    <w:p w14:paraId="6704C064" w14:textId="5F19C94B" w:rsidR="004E3D70" w:rsidRDefault="004E3D70" w:rsidP="0011287D">
      <w:pPr>
        <w:pStyle w:val="ListParagraph"/>
        <w:numPr>
          <w:ilvl w:val="0"/>
          <w:numId w:val="1"/>
        </w:numPr>
        <w:spacing w:line="240" w:lineRule="auto"/>
      </w:pPr>
      <w:r>
        <w:t>CMP Track usage of POINTS awarded to patrons</w:t>
      </w:r>
    </w:p>
    <w:p w14:paraId="0962718D" w14:textId="2C4ED316" w:rsidR="0011287D" w:rsidRDefault="0011287D" w:rsidP="0011287D">
      <w:pPr>
        <w:pStyle w:val="ListParagraph"/>
        <w:numPr>
          <w:ilvl w:val="0"/>
          <w:numId w:val="1"/>
        </w:numPr>
        <w:spacing w:line="240" w:lineRule="auto"/>
      </w:pPr>
      <w:r>
        <w:t>Head Counts – we will look at the past average head count and compare it to the count on tournament day. We will only take the coin in and head count average from the same day of the week that the tournament is on.</w:t>
      </w:r>
    </w:p>
    <w:p w14:paraId="20AADBEE" w14:textId="633052A9" w:rsidR="0011287D" w:rsidRDefault="0011287D" w:rsidP="009A5CEE">
      <w:pPr>
        <w:pStyle w:val="ListParagraph"/>
        <w:spacing w:line="240" w:lineRule="auto"/>
      </w:pPr>
      <w:r>
        <w:br/>
      </w:r>
      <w:r>
        <w:br/>
        <w:t>Promotion Conditions:</w:t>
      </w:r>
      <w:r>
        <w:br/>
      </w:r>
    </w:p>
    <w:p w14:paraId="6932A781" w14:textId="77777777" w:rsidR="004E0F7E" w:rsidRDefault="0011287D" w:rsidP="0011287D">
      <w:pPr>
        <w:pStyle w:val="ListParagraph"/>
        <w:numPr>
          <w:ilvl w:val="0"/>
          <w:numId w:val="2"/>
        </w:numPr>
        <w:spacing w:line="240" w:lineRule="auto"/>
      </w:pPr>
      <w:r>
        <w:t>Contest Conditions</w:t>
      </w:r>
      <w:r>
        <w:br/>
        <w:t xml:space="preserve">1.The prize must be accepted as awarded.  </w:t>
      </w:r>
    </w:p>
    <w:p w14:paraId="55C40BA8" w14:textId="26A02831" w:rsidR="0011287D" w:rsidRDefault="0011287D" w:rsidP="009A5CEE">
      <w:pPr>
        <w:pStyle w:val="ListParagraph"/>
        <w:spacing w:line="240" w:lineRule="auto"/>
        <w:ind w:left="1080"/>
      </w:pPr>
      <w:r>
        <w:t>2. Odds of winning depend on the number of participants.</w:t>
      </w:r>
      <w:r>
        <w:br/>
        <w:t>3. No purchase necessary.</w:t>
      </w:r>
      <w:r>
        <w:br/>
        <w:t xml:space="preserve">4. Winner must answer a skill testing question. </w:t>
      </w:r>
    </w:p>
    <w:p w14:paraId="11021604" w14:textId="5EAF1957" w:rsidR="009A5CEE" w:rsidRPr="008273E8" w:rsidRDefault="0011287D" w:rsidP="009A5CEE">
      <w:pPr>
        <w:pStyle w:val="ListParagraph"/>
        <w:numPr>
          <w:ilvl w:val="0"/>
          <w:numId w:val="2"/>
        </w:numPr>
        <w:spacing w:after="120" w:line="240" w:lineRule="auto"/>
        <w:rPr>
          <w:rFonts w:eastAsia="Times New Roman" w:cs="Arial"/>
          <w:szCs w:val="20"/>
          <w:lang w:val="en-US" w:eastAsia="en-CA"/>
        </w:rPr>
      </w:pPr>
      <w:r>
        <w:rPr>
          <w:sz w:val="24"/>
        </w:rPr>
        <w:t>General Conditions</w:t>
      </w:r>
    </w:p>
    <w:p w14:paraId="7F634361" w14:textId="77777777" w:rsidR="008273E8" w:rsidRDefault="008273E8" w:rsidP="008273E8">
      <w:pPr>
        <w:spacing w:after="120"/>
        <w:rPr>
          <w:rFonts w:cstheme="minorHAnsi"/>
        </w:rPr>
      </w:pPr>
      <w:r w:rsidRPr="008273E8">
        <w:rPr>
          <w:rFonts w:cstheme="minorHAnsi"/>
        </w:rPr>
        <w:t>All entrants release and discharge, and agree to indemnify, save and hold harmless BCLC and its directors, officers, employees, affiliates, agents, and representatives (the “Releasees”) from and against any and all actions, claims or demands (including costs incurred by BCLC in defending such actions, claims or demands) which they may now or hereafter have against the Releasees, or any of them, arising directly or indirectly out of, or which are in any way connected to, this contest</w:t>
      </w:r>
    </w:p>
    <w:p w14:paraId="62B155B4" w14:textId="6E77A78A" w:rsidR="009A5CEE" w:rsidRPr="009A5CEE" w:rsidRDefault="0011287D" w:rsidP="008273E8">
      <w:pPr>
        <w:spacing w:after="120"/>
        <w:rPr>
          <w:rFonts w:eastAsia="Times New Roman" w:cs="Arial"/>
          <w:szCs w:val="20"/>
          <w:lang w:val="en-US" w:eastAsia="en-CA"/>
        </w:rPr>
      </w:pPr>
      <w:r w:rsidRPr="009A5CEE">
        <w:rPr>
          <w:sz w:val="24"/>
        </w:rPr>
        <w:br/>
      </w:r>
      <w:r w:rsidRPr="009A5CEE">
        <w:rPr>
          <w:rFonts w:eastAsia="Times New Roman" w:cs="Arial"/>
          <w:szCs w:val="20"/>
          <w:lang w:val="en-US" w:eastAsia="en-CA"/>
        </w:rPr>
        <w:t xml:space="preserve">Chances Cowichan shall not be responsible, under any circumstances, for lost, misdirected, stolen, destroyed or damaged sheets, entries or other products provided by Chances Cowichan. </w:t>
      </w:r>
    </w:p>
    <w:p w14:paraId="666C5C7B" w14:textId="77777777" w:rsidR="0011287D" w:rsidRDefault="0011287D" w:rsidP="0011287D">
      <w:pPr>
        <w:numPr>
          <w:ilvl w:val="0"/>
          <w:numId w:val="3"/>
        </w:numPr>
        <w:tabs>
          <w:tab w:val="num" w:pos="737"/>
        </w:tabs>
        <w:spacing w:after="120" w:line="240" w:lineRule="auto"/>
        <w:rPr>
          <w:rFonts w:eastAsia="Times New Roman" w:cs="Arial"/>
          <w:szCs w:val="20"/>
          <w:lang w:val="en-US" w:eastAsia="en-CA"/>
        </w:rPr>
      </w:pPr>
      <w:r>
        <w:rPr>
          <w:rFonts w:eastAsia="Times New Roman" w:cs="Arial"/>
          <w:szCs w:val="20"/>
          <w:lang w:val="en-US" w:eastAsia="en-CA"/>
        </w:rPr>
        <w:lastRenderedPageBreak/>
        <w:t xml:space="preserve">Chances Cowichan shall not be liable, under any circumstances, to a Qualified Entrant, nor any other person, for loss or damage to person or property resulting from or in connection with the acts or omissions of Qualified Entrant(s). </w:t>
      </w:r>
    </w:p>
    <w:p w14:paraId="6624CF6B" w14:textId="77777777" w:rsidR="0011287D" w:rsidRDefault="0011287D" w:rsidP="0011287D">
      <w:pPr>
        <w:numPr>
          <w:ilvl w:val="0"/>
          <w:numId w:val="3"/>
        </w:numPr>
        <w:tabs>
          <w:tab w:val="num" w:pos="737"/>
        </w:tabs>
        <w:spacing w:after="120" w:line="240" w:lineRule="auto"/>
        <w:rPr>
          <w:rFonts w:eastAsia="Times New Roman" w:cs="Arial"/>
          <w:szCs w:val="20"/>
          <w:lang w:val="en-US" w:eastAsia="en-CA"/>
        </w:rPr>
      </w:pPr>
      <w:r>
        <w:rPr>
          <w:rFonts w:eastAsia="Times New Roman" w:cs="Arial"/>
          <w:szCs w:val="20"/>
          <w:lang w:val="en-US" w:eastAsia="en-CA"/>
        </w:rPr>
        <w:t xml:space="preserve">Chances Cowichan may at its sole discretion alter, amend, suspend or cancel this promotion or any terms or conditions of the promotion, without prior notice, at any time. </w:t>
      </w:r>
    </w:p>
    <w:p w14:paraId="2D363BED" w14:textId="77777777" w:rsidR="0011287D" w:rsidRDefault="0011287D" w:rsidP="0011287D">
      <w:pPr>
        <w:numPr>
          <w:ilvl w:val="0"/>
          <w:numId w:val="3"/>
        </w:numPr>
        <w:tabs>
          <w:tab w:val="num" w:pos="737"/>
        </w:tabs>
        <w:spacing w:after="120" w:line="240" w:lineRule="auto"/>
        <w:rPr>
          <w:rFonts w:eastAsia="Times New Roman" w:cs="Arial"/>
          <w:szCs w:val="20"/>
          <w:lang w:eastAsia="en-CA"/>
        </w:rPr>
      </w:pPr>
      <w:r>
        <w:rPr>
          <w:rFonts w:eastAsia="Times New Roman" w:cs="Arial"/>
          <w:szCs w:val="20"/>
          <w:lang w:eastAsia="en-CA"/>
        </w:rPr>
        <w:t xml:space="preserve">Chances Cowichan specifically reserves the right to withhold a prize in the event that any of the promotion conditions are not met. </w:t>
      </w:r>
    </w:p>
    <w:p w14:paraId="14A5B6D6" w14:textId="77777777" w:rsidR="0011287D" w:rsidRDefault="0011287D" w:rsidP="0011287D">
      <w:pPr>
        <w:numPr>
          <w:ilvl w:val="0"/>
          <w:numId w:val="3"/>
        </w:numPr>
        <w:tabs>
          <w:tab w:val="num" w:pos="737"/>
        </w:tabs>
        <w:spacing w:after="120" w:line="240" w:lineRule="auto"/>
        <w:rPr>
          <w:rFonts w:eastAsia="Times New Roman" w:cs="Arial"/>
          <w:szCs w:val="20"/>
          <w:lang w:val="en-US" w:eastAsia="en-CA"/>
        </w:rPr>
      </w:pPr>
      <w:r>
        <w:rPr>
          <w:rFonts w:eastAsia="Times New Roman" w:cs="Arial"/>
          <w:szCs w:val="20"/>
          <w:lang w:val="en-US" w:eastAsia="en-CA"/>
        </w:rPr>
        <w:t xml:space="preserve">All decisions of Chances Cowichan are binding. </w:t>
      </w:r>
    </w:p>
    <w:p w14:paraId="3463EB03" w14:textId="77777777" w:rsidR="00B72607" w:rsidRDefault="00B72607"/>
    <w:sectPr w:rsidR="00B726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8EE"/>
    <w:multiLevelType w:val="hybridMultilevel"/>
    <w:tmpl w:val="E17E4FEC"/>
    <w:lvl w:ilvl="0" w:tplc="7ADCEB76">
      <w:start w:val="1"/>
      <w:numFmt w:val="decimal"/>
      <w:lvlText w:val="%1."/>
      <w:lvlJc w:val="left"/>
      <w:pPr>
        <w:tabs>
          <w:tab w:val="num" w:pos="1097"/>
        </w:tabs>
        <w:ind w:left="1097" w:hanging="377"/>
      </w:pPr>
      <w:rPr>
        <w:b w:val="0"/>
        <w:i w:val="0"/>
      </w:rPr>
    </w:lvl>
    <w:lvl w:ilvl="1" w:tplc="10090019">
      <w:start w:val="1"/>
      <w:numFmt w:val="lowerLetter"/>
      <w:lvlText w:val="%2."/>
      <w:lvlJc w:val="left"/>
      <w:pPr>
        <w:tabs>
          <w:tab w:val="num" w:pos="1800"/>
        </w:tabs>
        <w:ind w:left="1800" w:hanging="360"/>
      </w:pPr>
    </w:lvl>
    <w:lvl w:ilvl="2" w:tplc="1009001B">
      <w:start w:val="1"/>
      <w:numFmt w:val="lowerRoman"/>
      <w:lvlText w:val="%3."/>
      <w:lvlJc w:val="right"/>
      <w:pPr>
        <w:tabs>
          <w:tab w:val="num" w:pos="2520"/>
        </w:tabs>
        <w:ind w:left="2520" w:hanging="180"/>
      </w:pPr>
    </w:lvl>
    <w:lvl w:ilvl="3" w:tplc="1009000F">
      <w:start w:val="1"/>
      <w:numFmt w:val="decimal"/>
      <w:lvlText w:val="%4."/>
      <w:lvlJc w:val="left"/>
      <w:pPr>
        <w:tabs>
          <w:tab w:val="num" w:pos="3240"/>
        </w:tabs>
        <w:ind w:left="3240" w:hanging="360"/>
      </w:pPr>
    </w:lvl>
    <w:lvl w:ilvl="4" w:tplc="10090019">
      <w:start w:val="1"/>
      <w:numFmt w:val="lowerLetter"/>
      <w:lvlText w:val="%5."/>
      <w:lvlJc w:val="left"/>
      <w:pPr>
        <w:tabs>
          <w:tab w:val="num" w:pos="3960"/>
        </w:tabs>
        <w:ind w:left="3960" w:hanging="360"/>
      </w:pPr>
    </w:lvl>
    <w:lvl w:ilvl="5" w:tplc="1009001B">
      <w:start w:val="1"/>
      <w:numFmt w:val="lowerRoman"/>
      <w:lvlText w:val="%6."/>
      <w:lvlJc w:val="right"/>
      <w:pPr>
        <w:tabs>
          <w:tab w:val="num" w:pos="4680"/>
        </w:tabs>
        <w:ind w:left="4680" w:hanging="180"/>
      </w:pPr>
    </w:lvl>
    <w:lvl w:ilvl="6" w:tplc="1009000F">
      <w:start w:val="1"/>
      <w:numFmt w:val="decimal"/>
      <w:lvlText w:val="%7."/>
      <w:lvlJc w:val="left"/>
      <w:pPr>
        <w:tabs>
          <w:tab w:val="num" w:pos="5400"/>
        </w:tabs>
        <w:ind w:left="5400" w:hanging="360"/>
      </w:pPr>
    </w:lvl>
    <w:lvl w:ilvl="7" w:tplc="10090019">
      <w:start w:val="1"/>
      <w:numFmt w:val="lowerLetter"/>
      <w:lvlText w:val="%8."/>
      <w:lvlJc w:val="left"/>
      <w:pPr>
        <w:tabs>
          <w:tab w:val="num" w:pos="6120"/>
        </w:tabs>
        <w:ind w:left="6120" w:hanging="360"/>
      </w:pPr>
    </w:lvl>
    <w:lvl w:ilvl="8" w:tplc="1009001B">
      <w:start w:val="1"/>
      <w:numFmt w:val="lowerRoman"/>
      <w:lvlText w:val="%9."/>
      <w:lvlJc w:val="right"/>
      <w:pPr>
        <w:tabs>
          <w:tab w:val="num" w:pos="6840"/>
        </w:tabs>
        <w:ind w:left="6840" w:hanging="180"/>
      </w:pPr>
    </w:lvl>
  </w:abstractNum>
  <w:abstractNum w:abstractNumId="1" w15:restartNumberingAfterBreak="0">
    <w:nsid w:val="4A6F4A32"/>
    <w:multiLevelType w:val="hybridMultilevel"/>
    <w:tmpl w:val="92D43D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122AC4"/>
    <w:multiLevelType w:val="hybridMultilevel"/>
    <w:tmpl w:val="91CA7796"/>
    <w:lvl w:ilvl="0" w:tplc="3F0CF92C">
      <w:start w:val="1"/>
      <w:numFmt w:val="upp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num w:numId="1" w16cid:durableId="949969314">
    <w:abstractNumId w:val="1"/>
  </w:num>
  <w:num w:numId="2" w16cid:durableId="6181430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5756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7626400">
    <w:abstractNumId w:val="2"/>
  </w:num>
  <w:num w:numId="5" w16cid:durableId="83784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7D"/>
    <w:rsid w:val="000418D9"/>
    <w:rsid w:val="00081C23"/>
    <w:rsid w:val="0010658D"/>
    <w:rsid w:val="0011287D"/>
    <w:rsid w:val="001D586F"/>
    <w:rsid w:val="001F39DD"/>
    <w:rsid w:val="00202D06"/>
    <w:rsid w:val="00251E7B"/>
    <w:rsid w:val="002A463F"/>
    <w:rsid w:val="002A715F"/>
    <w:rsid w:val="002C4A2C"/>
    <w:rsid w:val="002D6544"/>
    <w:rsid w:val="002F056A"/>
    <w:rsid w:val="00304F71"/>
    <w:rsid w:val="00312B2E"/>
    <w:rsid w:val="0032060F"/>
    <w:rsid w:val="0036478E"/>
    <w:rsid w:val="0038274F"/>
    <w:rsid w:val="00394A5D"/>
    <w:rsid w:val="003D75C5"/>
    <w:rsid w:val="003F7AA7"/>
    <w:rsid w:val="004368E4"/>
    <w:rsid w:val="00453BCA"/>
    <w:rsid w:val="004C5E6B"/>
    <w:rsid w:val="004E0F7E"/>
    <w:rsid w:val="004E3D70"/>
    <w:rsid w:val="00590A89"/>
    <w:rsid w:val="005A0330"/>
    <w:rsid w:val="005C2A82"/>
    <w:rsid w:val="0066099F"/>
    <w:rsid w:val="006F32D3"/>
    <w:rsid w:val="00767CD6"/>
    <w:rsid w:val="007B3BF4"/>
    <w:rsid w:val="0081548E"/>
    <w:rsid w:val="008273E8"/>
    <w:rsid w:val="00833E2A"/>
    <w:rsid w:val="008D4F4B"/>
    <w:rsid w:val="00906520"/>
    <w:rsid w:val="009A5CEE"/>
    <w:rsid w:val="009D3521"/>
    <w:rsid w:val="009F651E"/>
    <w:rsid w:val="00A22AB3"/>
    <w:rsid w:val="00A265B1"/>
    <w:rsid w:val="00A81CDC"/>
    <w:rsid w:val="00AA2FFA"/>
    <w:rsid w:val="00AA3FBC"/>
    <w:rsid w:val="00B12969"/>
    <w:rsid w:val="00B72607"/>
    <w:rsid w:val="00BA0877"/>
    <w:rsid w:val="00BB3D30"/>
    <w:rsid w:val="00CD1AD9"/>
    <w:rsid w:val="00DB456A"/>
    <w:rsid w:val="00DE13B7"/>
    <w:rsid w:val="00E160CF"/>
    <w:rsid w:val="00E358BC"/>
    <w:rsid w:val="00E613D1"/>
    <w:rsid w:val="00E67292"/>
    <w:rsid w:val="00E8743C"/>
    <w:rsid w:val="00EA2E2A"/>
    <w:rsid w:val="00EB0FE3"/>
    <w:rsid w:val="00F35715"/>
    <w:rsid w:val="00F61700"/>
    <w:rsid w:val="00F96B83"/>
    <w:rsid w:val="00FE15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5079"/>
  <w15:docId w15:val="{E005D8F7-DE7C-4CE2-B699-DA5C4481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87D"/>
    <w:pPr>
      <w:ind w:left="720"/>
      <w:contextualSpacing/>
    </w:pPr>
  </w:style>
  <w:style w:type="paragraph" w:styleId="NoSpacing">
    <w:name w:val="No Spacing"/>
    <w:uiPriority w:val="1"/>
    <w:qFormat/>
    <w:rsid w:val="003F7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46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shiftmanagers</dc:creator>
  <cp:lastModifiedBy>Trisha</cp:lastModifiedBy>
  <cp:revision>2</cp:revision>
  <cp:lastPrinted>2022-06-22T23:11:00Z</cp:lastPrinted>
  <dcterms:created xsi:type="dcterms:W3CDTF">2026-03-26T19:01:00Z</dcterms:created>
  <dcterms:modified xsi:type="dcterms:W3CDTF">2026-03-26T19:01:00Z</dcterms:modified>
</cp:coreProperties>
</file>